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5D1E" w14:textId="7139B12D" w:rsidR="00CC7656" w:rsidRPr="00E077B0" w:rsidRDefault="004118DF" w:rsidP="00F95B41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</w:pPr>
      <w:r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>SRS 20</w:t>
      </w:r>
      <w:r w:rsidR="00C53CAA"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>2</w:t>
      </w:r>
      <w:r w:rsidR="00D233DD"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>2</w:t>
      </w:r>
      <w:r w:rsidR="008B44BF"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 xml:space="preserve"> </w:t>
      </w:r>
      <w:r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>Outstanding Early</w:t>
      </w:r>
      <w:r w:rsidR="00CC7656"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 xml:space="preserve"> Investigator Award</w:t>
      </w:r>
      <w:r w:rsidR="00304760" w:rsidRPr="00E077B0">
        <w:rPr>
          <w:rFonts w:ascii="Arial" w:eastAsia="Times New Roman" w:hAnsi="Arial" w:cs="Arial"/>
          <w:b/>
          <w:bCs/>
          <w:kern w:val="36"/>
          <w:sz w:val="32"/>
          <w:szCs w:val="32"/>
          <w:lang w:eastAsia="en-US"/>
        </w:rPr>
        <w:t xml:space="preserve"> RFA</w:t>
      </w:r>
    </w:p>
    <w:p w14:paraId="77134D38" w14:textId="77777777" w:rsidR="00F95B41" w:rsidRPr="00E077B0" w:rsidRDefault="00F95B41" w:rsidP="00F95B41">
      <w:pPr>
        <w:shd w:val="clear" w:color="auto" w:fill="FFFFFF"/>
        <w:jc w:val="center"/>
        <w:textAlignment w:val="top"/>
        <w:outlineLvl w:val="0"/>
        <w:rPr>
          <w:rFonts w:ascii="Georgia" w:eastAsia="Times New Roman" w:hAnsi="Georgia"/>
          <w:b/>
          <w:bCs/>
          <w:kern w:val="36"/>
          <w:sz w:val="20"/>
          <w:szCs w:val="20"/>
          <w:lang w:eastAsia="en-US"/>
        </w:rPr>
      </w:pPr>
    </w:p>
    <w:p w14:paraId="6570C498" w14:textId="42AD8093" w:rsidR="00F95B41" w:rsidRPr="00E077B0" w:rsidRDefault="00F95B41" w:rsidP="00F95B41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</w:pPr>
      <w:r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The award cycle for the 20</w:t>
      </w:r>
      <w:r w:rsidR="004843CC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2</w:t>
      </w:r>
      <w:r w:rsidR="00D233DD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 xml:space="preserve">2 </w:t>
      </w:r>
      <w:r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Outstanding Early Investigator Award is open through</w:t>
      </w:r>
      <w:r w:rsidR="00D233DD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 xml:space="preserve"> Sunday, January 23</w:t>
      </w:r>
      <w:r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, 20</w:t>
      </w:r>
      <w:r w:rsidR="004843CC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2</w:t>
      </w:r>
      <w:r w:rsidR="00D233DD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2</w:t>
      </w:r>
      <w:r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 xml:space="preserve">, </w:t>
      </w:r>
      <w:r w:rsidR="00867A28"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11:59 PM</w:t>
      </w:r>
      <w:r w:rsidRPr="00E077B0">
        <w:rPr>
          <w:rFonts w:ascii="Arial" w:eastAsia="Times New Roman" w:hAnsi="Arial" w:cs="Arial"/>
          <w:b/>
          <w:bCs/>
          <w:i/>
          <w:kern w:val="36"/>
          <w:sz w:val="18"/>
          <w:szCs w:val="18"/>
          <w:lang w:eastAsia="en-US"/>
        </w:rPr>
        <w:t>, CT</w:t>
      </w:r>
    </w:p>
    <w:p w14:paraId="52ACD5F3" w14:textId="77777777" w:rsidR="00F95B41" w:rsidRPr="00E077B0" w:rsidRDefault="00F95B41" w:rsidP="00F95B41">
      <w:pPr>
        <w:shd w:val="clear" w:color="auto" w:fill="FFFFFF"/>
        <w:jc w:val="center"/>
        <w:textAlignment w:val="top"/>
        <w:outlineLvl w:val="0"/>
        <w:rPr>
          <w:rFonts w:ascii="Georgia" w:eastAsia="Times New Roman" w:hAnsi="Georgia"/>
          <w:b/>
          <w:bCs/>
          <w:i/>
          <w:kern w:val="36"/>
          <w:sz w:val="16"/>
          <w:szCs w:val="16"/>
          <w:lang w:eastAsia="en-US"/>
        </w:rPr>
      </w:pPr>
    </w:p>
    <w:p w14:paraId="09119219" w14:textId="2BCCC2C0" w:rsidR="00F95B41" w:rsidRPr="004E7720" w:rsidRDefault="00F95B41" w:rsidP="00F95B41">
      <w:pPr>
        <w:shd w:val="clear" w:color="auto" w:fill="FFFFFF"/>
        <w:rPr>
          <w:rFonts w:ascii="Arial" w:eastAsia="Times New Roman" w:hAnsi="Arial" w:cs="Arial"/>
          <w:i/>
          <w:iCs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This award recognizes an outstanding research effort by an early-stage investigator in the field of sleep </w:t>
      </w:r>
      <w:r w:rsidR="00D469B9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or circadian </w:t>
      </w:r>
      <w:r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research. </w:t>
      </w:r>
      <w:r w:rsidR="00CC7656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The basis for evaluation of a candidate is a single</w:t>
      </w:r>
      <w:r w:rsidR="00C83530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,</w:t>
      </w:r>
      <w:r w:rsidR="00CC7656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peer-reviewed </w:t>
      </w:r>
      <w:r w:rsidR="0057373B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publication reporting original research (not a review),</w:t>
      </w:r>
      <w:r w:rsidR="00CC7656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supported by a senior investigator's letter of recommendation</w:t>
      </w:r>
      <w:r w:rsidR="00C83530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that must address specific elements described below</w:t>
      </w:r>
      <w:r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. The candidate must be the first author; and the article must be published or accepted for publication in 20</w:t>
      </w:r>
      <w:r w:rsidR="004B52BA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2</w:t>
      </w:r>
      <w:r w:rsidR="00D233DD"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1</w:t>
      </w:r>
      <w:r w:rsidRPr="004E772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.</w:t>
      </w:r>
    </w:p>
    <w:p w14:paraId="591C6C90" w14:textId="70E6EB9E" w:rsidR="001307BB" w:rsidRPr="004E7720" w:rsidRDefault="00CC7656" w:rsidP="001307BB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sz w:val="22"/>
          <w:szCs w:val="22"/>
          <w:lang w:eastAsia="en-US"/>
        </w:rPr>
        <w:br/>
      </w:r>
      <w:r w:rsidR="001307BB" w:rsidRPr="004E7720">
        <w:rPr>
          <w:rFonts w:ascii="Arial" w:hAnsi="Arial" w:cs="Arial"/>
          <w:sz w:val="22"/>
          <w:szCs w:val="22"/>
        </w:rPr>
        <w:t>The award consists of a plaque and an honorarium to be applied toward registration to attend SLEEP 202</w:t>
      </w:r>
      <w:r w:rsidR="00E077B0" w:rsidRPr="004E7720">
        <w:rPr>
          <w:rFonts w:ascii="Arial" w:hAnsi="Arial" w:cs="Arial"/>
          <w:sz w:val="22"/>
          <w:szCs w:val="22"/>
        </w:rPr>
        <w:t>2</w:t>
      </w:r>
      <w:r w:rsidR="001307BB" w:rsidRPr="004E7720">
        <w:rPr>
          <w:rFonts w:ascii="Arial" w:hAnsi="Arial" w:cs="Arial"/>
          <w:sz w:val="22"/>
          <w:szCs w:val="22"/>
        </w:rPr>
        <w:t>, the Annual Meeting of the Associated Professional Sleep Societi</w:t>
      </w:r>
      <w:r w:rsidR="00E077B0" w:rsidRPr="004E7720">
        <w:rPr>
          <w:rFonts w:ascii="Arial" w:hAnsi="Arial" w:cs="Arial"/>
          <w:sz w:val="22"/>
          <w:szCs w:val="22"/>
        </w:rPr>
        <w:t>es. The plaque will be</w:t>
      </w:r>
      <w:r w:rsidR="001307BB" w:rsidRPr="004E7720">
        <w:rPr>
          <w:rFonts w:ascii="Arial" w:hAnsi="Arial" w:cs="Arial"/>
          <w:sz w:val="22"/>
          <w:szCs w:val="22"/>
        </w:rPr>
        <w:t xml:space="preserve"> prese</w:t>
      </w:r>
      <w:r w:rsidR="00E077B0" w:rsidRPr="004E7720">
        <w:rPr>
          <w:rFonts w:ascii="Arial" w:hAnsi="Arial" w:cs="Arial"/>
          <w:sz w:val="22"/>
          <w:szCs w:val="22"/>
        </w:rPr>
        <w:t>nted to you at SLEEP 2022</w:t>
      </w:r>
      <w:r w:rsidR="001307BB" w:rsidRPr="004E7720">
        <w:rPr>
          <w:rFonts w:ascii="Arial" w:hAnsi="Arial" w:cs="Arial"/>
          <w:sz w:val="22"/>
          <w:szCs w:val="22"/>
        </w:rPr>
        <w:t xml:space="preserve"> during t</w:t>
      </w:r>
      <w:r w:rsidR="00E077B0" w:rsidRPr="004E7720">
        <w:rPr>
          <w:rFonts w:ascii="Arial" w:hAnsi="Arial" w:cs="Arial"/>
          <w:sz w:val="22"/>
          <w:szCs w:val="22"/>
        </w:rPr>
        <w:t>he SRS Club Hypnos Reception.</w:t>
      </w:r>
    </w:p>
    <w:p w14:paraId="4B98B91F" w14:textId="327DC1AE" w:rsidR="00F95B41" w:rsidRPr="004E7720" w:rsidRDefault="00F95B41" w:rsidP="00F95B41">
      <w:pPr>
        <w:shd w:val="clear" w:color="auto" w:fill="FFFFFF"/>
        <w:rPr>
          <w:rFonts w:ascii="Arial" w:eastAsia="Times New Roman" w:hAnsi="Arial" w:cs="Arial"/>
          <w:i/>
          <w:iCs/>
          <w:sz w:val="22"/>
          <w:szCs w:val="22"/>
          <w:lang w:eastAsia="en-US"/>
        </w:rPr>
      </w:pPr>
    </w:p>
    <w:p w14:paraId="360419FE" w14:textId="5CFB291A" w:rsidR="00C83530" w:rsidRPr="004E7720" w:rsidRDefault="00803960" w:rsidP="00F95B41">
      <w:pPr>
        <w:shd w:val="clear" w:color="auto" w:fill="FFFFFF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>To be eligible</w:t>
      </w:r>
      <w:r w:rsidRPr="004E7720">
        <w:rPr>
          <w:rFonts w:ascii="Arial" w:eastAsia="Times New Roman" w:hAnsi="Arial" w:cs="Arial"/>
          <w:b/>
          <w:sz w:val="22"/>
          <w:szCs w:val="22"/>
          <w:lang w:eastAsia="en-US"/>
        </w:rPr>
        <w:t>, the candidate must</w:t>
      </w:r>
      <w:r w:rsidR="00C169B3" w:rsidRPr="004E7720">
        <w:rPr>
          <w:rFonts w:ascii="Arial" w:eastAsia="Times New Roman" w:hAnsi="Arial" w:cs="Arial"/>
          <w:b/>
          <w:sz w:val="22"/>
          <w:szCs w:val="22"/>
          <w:lang w:eastAsia="en-US"/>
        </w:rPr>
        <w:t>:</w:t>
      </w:r>
    </w:p>
    <w:p w14:paraId="27758095" w14:textId="77777777" w:rsidR="00F95B41" w:rsidRPr="004E7720" w:rsidRDefault="00C83530" w:rsidP="00F95B4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sz w:val="22"/>
          <w:szCs w:val="22"/>
          <w:lang w:eastAsia="en-US"/>
        </w:rPr>
        <w:t>Be the first author of the origi</w:t>
      </w:r>
      <w:r w:rsidR="00F95B41" w:rsidRPr="004E7720">
        <w:rPr>
          <w:rFonts w:ascii="Arial" w:eastAsia="Times New Roman" w:hAnsi="Arial" w:cs="Arial"/>
          <w:sz w:val="22"/>
          <w:szCs w:val="22"/>
          <w:lang w:eastAsia="en-US"/>
        </w:rPr>
        <w:t>nal, peer-reviewed publication,</w:t>
      </w:r>
    </w:p>
    <w:p w14:paraId="63C2D0EC" w14:textId="4862C474" w:rsidR="00C83530" w:rsidRPr="004E7720" w:rsidRDefault="00F95B41" w:rsidP="00F95B4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sz w:val="22"/>
          <w:szCs w:val="22"/>
          <w:lang w:eastAsia="en-US"/>
        </w:rPr>
        <w:t>W</w:t>
      </w:r>
      <w:r w:rsidR="00C83530" w:rsidRPr="004E7720">
        <w:rPr>
          <w:rFonts w:ascii="Arial" w:eastAsia="Times New Roman" w:hAnsi="Arial" w:cs="Arial"/>
          <w:sz w:val="22"/>
          <w:szCs w:val="22"/>
          <w:lang w:eastAsia="en-US"/>
        </w:rPr>
        <w:t>hich must have been published or accepted for publication in 20</w:t>
      </w:r>
      <w:r w:rsidR="004B52BA" w:rsidRPr="004E7720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="00D233DD" w:rsidRPr="004E7720">
        <w:rPr>
          <w:rFonts w:ascii="Arial" w:eastAsia="Times New Roman" w:hAnsi="Arial" w:cs="Arial"/>
          <w:sz w:val="22"/>
          <w:szCs w:val="22"/>
          <w:lang w:eastAsia="en-US"/>
        </w:rPr>
        <w:t>1</w:t>
      </w:r>
      <w:r w:rsidRPr="004E7720">
        <w:rPr>
          <w:rFonts w:ascii="Arial" w:eastAsia="Times New Roman" w:hAnsi="Arial" w:cs="Arial"/>
          <w:sz w:val="22"/>
          <w:szCs w:val="22"/>
          <w:lang w:eastAsia="en-US"/>
        </w:rPr>
        <w:t>,</w:t>
      </w:r>
    </w:p>
    <w:p w14:paraId="5ED0610D" w14:textId="1D45EA0F" w:rsidR="00CC7656" w:rsidRPr="004E7720" w:rsidRDefault="00CC7656" w:rsidP="00F95B4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sz w:val="22"/>
          <w:szCs w:val="22"/>
          <w:lang w:eastAsia="en-US"/>
        </w:rPr>
        <w:t>Be a member, in good standing, with the SRS</w:t>
      </w:r>
      <w:r w:rsidR="00F95B41" w:rsidRPr="004E7720">
        <w:rPr>
          <w:rFonts w:ascii="Arial" w:eastAsia="Times New Roman" w:hAnsi="Arial" w:cs="Arial"/>
          <w:sz w:val="22"/>
          <w:szCs w:val="22"/>
          <w:lang w:eastAsia="en-US"/>
        </w:rPr>
        <w:t>,</w:t>
      </w:r>
    </w:p>
    <w:p w14:paraId="7B2828F4" w14:textId="76294CBE" w:rsidR="00CC7656" w:rsidRPr="004E7720" w:rsidRDefault="00803960" w:rsidP="00F95B4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H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old a terminal degree</w:t>
      </w:r>
      <w:r w:rsidR="00715F3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(</w:t>
      </w:r>
      <w:r w:rsidR="00715F3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e.g.,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PhD, MD, DO) and be within 7 years of having obtained such degree</w:t>
      </w:r>
      <w:r w:rsidR="0057373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, as of the </w:t>
      </w:r>
      <w:r w:rsidR="00B9483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January 2</w:t>
      </w:r>
      <w:r w:rsidR="00D469B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3</w:t>
      </w:r>
      <w:r w:rsidR="00B9483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, </w:t>
      </w:r>
      <w:proofErr w:type="gramStart"/>
      <w:r w:rsidR="00B9483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202</w:t>
      </w:r>
      <w:r w:rsidR="00D469B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2</w:t>
      </w:r>
      <w:proofErr w:type="gramEnd"/>
      <w:r w:rsidR="00923BF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deadline</w:t>
      </w:r>
      <w:r w:rsidR="00B12A6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. If the applicant has taken time away from research and is thus beyond 7 years of having obtained a terminal degree, then the applicant must provide a description of extenuating circumstances (</w:t>
      </w:r>
      <w:proofErr w:type="gramStart"/>
      <w:r w:rsidR="00B12A6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e.g.</w:t>
      </w:r>
      <w:proofErr w:type="gramEnd"/>
      <w:r w:rsidR="00B12A6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clinical training, maternity/paternity leave or care of dependents</w:t>
      </w:r>
      <w:r w:rsidR="00C169B3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)</w:t>
      </w:r>
      <w:r w:rsidR="0057373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.</w:t>
      </w:r>
      <w:r w:rsidR="00B12A6B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</w:t>
      </w:r>
    </w:p>
    <w:p w14:paraId="57A20358" w14:textId="62116667" w:rsidR="00B12A6B" w:rsidRPr="004E7720" w:rsidRDefault="00CC7656" w:rsidP="00F95B41">
      <w:pPr>
        <w:shd w:val="clear" w:color="auto" w:fill="FFFFFF"/>
        <w:rPr>
          <w:rFonts w:ascii="Arial" w:eastAsia="Times New Roman" w:hAnsi="Arial" w:cs="Arial"/>
          <w:b/>
          <w:bCs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br/>
      </w:r>
    </w:p>
    <w:p w14:paraId="02481A74" w14:textId="6CB58C60" w:rsidR="00F95B41" w:rsidRPr="004E7720" w:rsidRDefault="00CC7656" w:rsidP="00F95B41">
      <w:pPr>
        <w:shd w:val="clear" w:color="auto" w:fill="FFFFFF"/>
        <w:rPr>
          <w:rFonts w:ascii="Arial" w:eastAsia="Times New Roman" w:hAnsi="Arial" w:cs="Arial"/>
          <w:b/>
          <w:bCs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b/>
          <w:bCs/>
          <w:color w:val="161616"/>
          <w:sz w:val="22"/>
          <w:szCs w:val="22"/>
          <w:u w:val="single"/>
          <w:lang w:eastAsia="en-US"/>
        </w:rPr>
        <w:t>To apply</w:t>
      </w:r>
      <w:r w:rsidRPr="004E7720">
        <w:rPr>
          <w:rFonts w:ascii="Arial" w:eastAsia="Times New Roman" w:hAnsi="Arial" w:cs="Arial"/>
          <w:b/>
          <w:bCs/>
          <w:color w:val="161616"/>
          <w:sz w:val="22"/>
          <w:szCs w:val="22"/>
          <w:lang w:eastAsia="en-US"/>
        </w:rPr>
        <w:t xml:space="preserve">, candidates must submit the completed </w:t>
      </w:r>
      <w:r w:rsidRPr="004E77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Application</w:t>
      </w:r>
      <w:r w:rsidR="00F95B41" w:rsidRPr="004E77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Form</w:t>
      </w:r>
      <w:r w:rsidRPr="004E7720">
        <w:rPr>
          <w:rFonts w:ascii="Arial" w:eastAsia="Times New Roman" w:hAnsi="Arial" w:cs="Arial"/>
          <w:b/>
          <w:bCs/>
          <w:color w:val="161616"/>
          <w:sz w:val="22"/>
          <w:szCs w:val="22"/>
          <w:lang w:eastAsia="en-US"/>
        </w:rPr>
        <w:t xml:space="preserve">, as a </w:t>
      </w:r>
      <w:r w:rsidRPr="004E7720">
        <w:rPr>
          <w:rFonts w:ascii="Arial" w:eastAsia="Times New Roman" w:hAnsi="Arial" w:cs="Arial"/>
          <w:b/>
          <w:bCs/>
          <w:color w:val="161616"/>
          <w:sz w:val="22"/>
          <w:szCs w:val="22"/>
          <w:u w:val="single"/>
          <w:lang w:eastAsia="en-US"/>
        </w:rPr>
        <w:t>single PDF or Word Document</w:t>
      </w:r>
      <w:r w:rsidRPr="004E7720">
        <w:rPr>
          <w:rFonts w:ascii="Arial" w:eastAsia="Times New Roman" w:hAnsi="Arial" w:cs="Arial"/>
          <w:b/>
          <w:bCs/>
          <w:color w:val="161616"/>
          <w:sz w:val="22"/>
          <w:szCs w:val="22"/>
          <w:lang w:eastAsia="en-US"/>
        </w:rPr>
        <w:t>, which includes:</w:t>
      </w:r>
    </w:p>
    <w:p w14:paraId="0963F6C4" w14:textId="0ED63B76" w:rsidR="00CC7656" w:rsidRPr="004E7720" w:rsidRDefault="00C83530" w:rsidP="00F95B4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Complete citation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of 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the 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article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being </w:t>
      </w:r>
      <w:proofErr w:type="gramStart"/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submitted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;</w:t>
      </w:r>
      <w:proofErr w:type="gramEnd"/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</w:t>
      </w:r>
    </w:p>
    <w:p w14:paraId="3AE82A13" w14:textId="4BB3E546" w:rsidR="00F95B41" w:rsidRPr="004E7720" w:rsidRDefault="00F95B41" w:rsidP="00F95B4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Brief description</w:t>
      </w:r>
      <w:r w:rsidR="00923BF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(100-word maximum)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of the significance of the </w:t>
      </w:r>
      <w:proofErr w:type="gramStart"/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article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;</w:t>
      </w:r>
      <w:proofErr w:type="gramEnd"/>
    </w:p>
    <w:p w14:paraId="409F3754" w14:textId="4F6F8C3D" w:rsidR="00F95B41" w:rsidRPr="004E7720" w:rsidRDefault="00F95B41" w:rsidP="00F95B4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A copy of the published article. If an article is in press at the time of </w:t>
      </w:r>
      <w:r w:rsidRPr="004E7720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en-US"/>
        </w:rPr>
        <w:t>application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, a copy of the written notification of the article's acceptance for publication must also be </w:t>
      </w:r>
      <w:proofErr w:type="gramStart"/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included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;</w:t>
      </w:r>
      <w:proofErr w:type="gramEnd"/>
    </w:p>
    <w:p w14:paraId="6BE84F64" w14:textId="390182EF" w:rsidR="00CC7656" w:rsidRPr="004E7720" w:rsidRDefault="00CC7656" w:rsidP="00F95B4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The name of a senior investigator </w:t>
      </w:r>
      <w:r w:rsidR="00F95B41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prov</w:t>
      </w:r>
      <w:r w:rsidR="00CA2514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id</w:t>
      </w:r>
      <w:r w:rsidR="00F95B41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ing the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letter of recommendation. </w:t>
      </w:r>
      <w:r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 xml:space="preserve">The senior investigator does not need to be an author on the </w:t>
      </w:r>
      <w:r w:rsidR="00CC54D5"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>article but</w:t>
      </w:r>
      <w:r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 xml:space="preserve"> should be familiar with the candidate's role on the research </w:t>
      </w:r>
      <w:r w:rsidR="00715F39"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>described in the</w:t>
      </w:r>
      <w:r w:rsidR="00FF6C07"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 xml:space="preserve"> article</w:t>
      </w:r>
      <w:r w:rsidR="00FD11C4" w:rsidRPr="004E7720">
        <w:rPr>
          <w:rFonts w:ascii="Arial" w:eastAsia="Times New Roman" w:hAnsi="Arial" w:cs="Arial"/>
          <w:i/>
          <w:color w:val="161616"/>
          <w:sz w:val="22"/>
          <w:szCs w:val="22"/>
          <w:lang w:eastAsia="en-US"/>
        </w:rPr>
        <w:t>.</w:t>
      </w:r>
    </w:p>
    <w:p w14:paraId="11DE2245" w14:textId="29721BD2" w:rsidR="00D469B9" w:rsidRPr="004E7720" w:rsidRDefault="00140E94" w:rsidP="00F95B41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Senior investigator l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etter of recommendation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precisely describing the role of the applicant in the </w:t>
      </w:r>
      <w:r w:rsidR="00C8353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1) 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design, </w:t>
      </w:r>
      <w:r w:rsidR="00C8353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2) 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execution, </w:t>
      </w:r>
      <w:r w:rsidR="00C8353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3) 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analysis and </w:t>
      </w:r>
      <w:r w:rsidR="00C8353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4) </w:t>
      </w:r>
      <w:r w:rsidR="0080396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writing of the article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, to be no more than 2 pages</w:t>
      </w:r>
      <w:r w:rsidR="00FF6C07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.</w:t>
      </w:r>
    </w:p>
    <w:p w14:paraId="487B256E" w14:textId="2DA1FB56" w:rsidR="00CC7656" w:rsidRPr="004E7720" w:rsidRDefault="00C83530" w:rsidP="0026279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Brief description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of extenuating circumstances,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consistent with above,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if applicant is not within 7 years of obtaining terminal degree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</w:t>
      </w:r>
      <w:r w:rsidR="00D469B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(</w:t>
      </w:r>
      <w:proofErr w:type="gramStart"/>
      <w:r w:rsidR="00D469B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e.g.</w:t>
      </w:r>
      <w:proofErr w:type="gramEnd"/>
      <w:r w:rsidR="00D469B9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clinical training, maternity/paternity leave or care of dependents). </w:t>
      </w:r>
    </w:p>
    <w:p w14:paraId="6D018992" w14:textId="5434DA06" w:rsidR="002713C5" w:rsidRPr="004E7720" w:rsidRDefault="00C83530" w:rsidP="00F95B41">
      <w:pPr>
        <w:shd w:val="clear" w:color="auto" w:fill="FFFFFF"/>
        <w:ind w:left="360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ab/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br/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Applicants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</w:t>
      </w:r>
      <w:r w:rsidR="00C169B3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(that still meet eligibility criteria) 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from previous years are </w:t>
      </w:r>
      <w:r w:rsidR="005E45B0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eligible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. The </w:t>
      </w:r>
      <w:r w:rsidR="004118DF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SRS</w:t>
      </w:r>
      <w:r w:rsidR="007B10B5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Outstanding Early Investigator </w:t>
      </w:r>
      <w:r w:rsidR="004118DF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Award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can only be received once by an individual.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br/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br/>
        <w:t xml:space="preserve">Candidates are welcome to apply for the </w:t>
      </w:r>
      <w:r w:rsidR="004118DF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SRS Outstanding Early Investigator Award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in addition to the </w:t>
      </w:r>
      <w:r w:rsidR="00CC7656" w:rsidRPr="004E7720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en-US"/>
        </w:rPr>
        <w:t>Trainee Merit Awards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, but in the event the candidate receives the </w:t>
      </w:r>
      <w:r w:rsidR="004118DF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SRS Outstanding Early Investigator Award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, she/he will receive only this award. Multiple awards may be </w:t>
      </w:r>
      <w:r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made</w:t>
      </w:r>
      <w:r w:rsidR="00140E94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, depending</w:t>
      </w:r>
      <w:r w:rsidR="00CC7656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on the quality of the applications</w:t>
      </w:r>
      <w:r w:rsidR="00C169B3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 xml:space="preserve"> and availability of funds</w:t>
      </w:r>
      <w:r w:rsidR="004118DF" w:rsidRPr="004E7720">
        <w:rPr>
          <w:rFonts w:ascii="Arial" w:eastAsia="Times New Roman" w:hAnsi="Arial" w:cs="Arial"/>
          <w:color w:val="161616"/>
          <w:sz w:val="22"/>
          <w:szCs w:val="22"/>
          <w:lang w:eastAsia="en-US"/>
        </w:rPr>
        <w:t>.</w:t>
      </w:r>
    </w:p>
    <w:p w14:paraId="0A9D05A7" w14:textId="44EE999B" w:rsidR="004E7720" w:rsidRPr="004E7720" w:rsidRDefault="004E7720" w:rsidP="00F95B41">
      <w:pPr>
        <w:shd w:val="clear" w:color="auto" w:fill="FFFFFF"/>
        <w:ind w:left="360"/>
        <w:rPr>
          <w:rFonts w:ascii="Arial" w:eastAsia="Times New Roman" w:hAnsi="Arial" w:cs="Arial"/>
          <w:color w:val="161616"/>
          <w:sz w:val="22"/>
          <w:szCs w:val="22"/>
          <w:lang w:eastAsia="en-US"/>
        </w:rPr>
      </w:pPr>
    </w:p>
    <w:p w14:paraId="3E8AF2D3" w14:textId="77777777" w:rsidR="004E7720" w:rsidRPr="004E7720" w:rsidRDefault="004E7720" w:rsidP="004E772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73925274" w14:textId="22976F5A" w:rsidR="004E7720" w:rsidRPr="004E7720" w:rsidRDefault="004E7720" w:rsidP="004E772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4E7720">
        <w:rPr>
          <w:rFonts w:ascii="Arial" w:hAnsi="Arial" w:cs="Arial"/>
          <w:sz w:val="22"/>
          <w:szCs w:val="22"/>
        </w:rPr>
        <w:t>Th</w:t>
      </w:r>
      <w:r w:rsidRPr="004E7720">
        <w:rPr>
          <w:rFonts w:ascii="Arial" w:hAnsi="Arial" w:cs="Arial"/>
          <w:sz w:val="22"/>
          <w:szCs w:val="22"/>
        </w:rPr>
        <w:t>e</w:t>
      </w:r>
      <w:r w:rsidRPr="004E7720">
        <w:rPr>
          <w:rFonts w:ascii="Arial" w:hAnsi="Arial" w:cs="Arial"/>
          <w:sz w:val="22"/>
          <w:szCs w:val="22"/>
        </w:rPr>
        <w:t xml:space="preserve"> complete</w:t>
      </w:r>
      <w:r w:rsidRPr="004E7720">
        <w:rPr>
          <w:rFonts w:ascii="Arial" w:hAnsi="Arial" w:cs="Arial"/>
          <w:sz w:val="22"/>
          <w:szCs w:val="22"/>
        </w:rPr>
        <w:t>d</w:t>
      </w:r>
      <w:r w:rsidRPr="004E7720">
        <w:rPr>
          <w:rFonts w:ascii="Arial" w:hAnsi="Arial" w:cs="Arial"/>
          <w:sz w:val="22"/>
          <w:szCs w:val="22"/>
        </w:rPr>
        <w:t xml:space="preserve"> application must be submitted as a single PDF File to </w:t>
      </w:r>
      <w:hyperlink r:id="rId7" w:history="1">
        <w:r w:rsidRPr="004E7720">
          <w:rPr>
            <w:rStyle w:val="Hyperlink"/>
            <w:rFonts w:ascii="Arial" w:hAnsi="Arial" w:cs="Arial"/>
            <w:sz w:val="22"/>
            <w:szCs w:val="22"/>
          </w:rPr>
          <w:t>foundation@srsnet.org</w:t>
        </w:r>
      </w:hyperlink>
      <w:r w:rsidRPr="004E7720">
        <w:rPr>
          <w:rFonts w:ascii="Arial" w:hAnsi="Arial" w:cs="Arial"/>
          <w:sz w:val="22"/>
          <w:szCs w:val="22"/>
        </w:rPr>
        <w:t xml:space="preserve"> no later than </w:t>
      </w:r>
      <w:r w:rsidRPr="004E7720">
        <w:rPr>
          <w:rFonts w:ascii="Arial" w:hAnsi="Arial" w:cs="Arial"/>
          <w:i/>
          <w:sz w:val="22"/>
          <w:szCs w:val="22"/>
        </w:rPr>
        <w:t xml:space="preserve">Sunday, January 23, </w:t>
      </w:r>
      <w:proofErr w:type="gramStart"/>
      <w:r w:rsidRPr="004E7720">
        <w:rPr>
          <w:rFonts w:ascii="Arial" w:hAnsi="Arial" w:cs="Arial"/>
          <w:i/>
          <w:sz w:val="22"/>
          <w:szCs w:val="22"/>
        </w:rPr>
        <w:t>2022</w:t>
      </w:r>
      <w:proofErr w:type="gramEnd"/>
      <w:r w:rsidRPr="004E7720">
        <w:rPr>
          <w:rFonts w:ascii="Arial" w:hAnsi="Arial" w:cs="Arial"/>
          <w:i/>
          <w:sz w:val="22"/>
          <w:szCs w:val="22"/>
        </w:rPr>
        <w:t xml:space="preserve"> at 11:59pm CT</w:t>
      </w:r>
      <w:r w:rsidRPr="004E7720">
        <w:rPr>
          <w:rFonts w:ascii="Arial" w:hAnsi="Arial" w:cs="Arial"/>
          <w:sz w:val="22"/>
          <w:szCs w:val="22"/>
        </w:rPr>
        <w:t xml:space="preserve">. </w:t>
      </w:r>
    </w:p>
    <w:p w14:paraId="1087A328" w14:textId="77777777" w:rsidR="004E7720" w:rsidRPr="004B1269" w:rsidRDefault="004E7720" w:rsidP="00F95B41">
      <w:pPr>
        <w:shd w:val="clear" w:color="auto" w:fill="FFFFFF"/>
        <w:ind w:left="360"/>
        <w:rPr>
          <w:rFonts w:ascii="Arial" w:eastAsia="Times New Roman" w:hAnsi="Arial" w:cs="Arial"/>
          <w:color w:val="161616"/>
          <w:lang w:eastAsia="en-US"/>
        </w:rPr>
      </w:pPr>
    </w:p>
    <w:p w14:paraId="35B959A9" w14:textId="77777777" w:rsidR="000E1297" w:rsidRPr="004B1269" w:rsidRDefault="000E1297" w:rsidP="00F95B41">
      <w:pPr>
        <w:shd w:val="clear" w:color="auto" w:fill="FFFFFF"/>
        <w:ind w:left="360"/>
        <w:rPr>
          <w:rFonts w:ascii="Arial" w:eastAsia="Times New Roman" w:hAnsi="Arial" w:cs="Arial"/>
          <w:color w:val="161616"/>
          <w:lang w:eastAsia="en-US"/>
        </w:rPr>
      </w:pPr>
    </w:p>
    <w:sectPr w:rsidR="000E1297" w:rsidRPr="004B1269" w:rsidSect="004E7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3CEB" w14:textId="77777777" w:rsidR="00201C4A" w:rsidRDefault="00201C4A" w:rsidP="00201C4A">
      <w:r>
        <w:separator/>
      </w:r>
    </w:p>
  </w:endnote>
  <w:endnote w:type="continuationSeparator" w:id="0">
    <w:p w14:paraId="2D8ADE19" w14:textId="77777777" w:rsidR="00201C4A" w:rsidRDefault="00201C4A" w:rsidP="002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41C" w14:textId="77777777" w:rsidR="00201C4A" w:rsidRDefault="00201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40EB" w14:textId="77777777" w:rsidR="00201C4A" w:rsidRDefault="00201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CAA7" w14:textId="77777777" w:rsidR="00201C4A" w:rsidRDefault="0020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E992" w14:textId="77777777" w:rsidR="00201C4A" w:rsidRDefault="00201C4A" w:rsidP="00201C4A">
      <w:r>
        <w:separator/>
      </w:r>
    </w:p>
  </w:footnote>
  <w:footnote w:type="continuationSeparator" w:id="0">
    <w:p w14:paraId="07358FBF" w14:textId="77777777" w:rsidR="00201C4A" w:rsidRDefault="00201C4A" w:rsidP="0020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3907" w14:textId="77777777" w:rsidR="00201C4A" w:rsidRDefault="00201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20934"/>
      <w:docPartObj>
        <w:docPartGallery w:val="Watermarks"/>
        <w:docPartUnique/>
      </w:docPartObj>
    </w:sdtPr>
    <w:sdtEndPr/>
    <w:sdtContent>
      <w:p w14:paraId="60D51088" w14:textId="6158B9A5" w:rsidR="00201C4A" w:rsidRDefault="004E7720">
        <w:pPr>
          <w:pStyle w:val="Header"/>
        </w:pPr>
        <w:r>
          <w:rPr>
            <w:noProof/>
          </w:rPr>
          <w:pict w14:anchorId="4F1D72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099" w14:textId="77777777" w:rsidR="00201C4A" w:rsidRDefault="0020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6B8F"/>
    <w:multiLevelType w:val="multilevel"/>
    <w:tmpl w:val="12860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3ED1FFC"/>
    <w:multiLevelType w:val="multilevel"/>
    <w:tmpl w:val="43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26C1E"/>
    <w:multiLevelType w:val="hybridMultilevel"/>
    <w:tmpl w:val="147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56"/>
    <w:rsid w:val="000B7DD2"/>
    <w:rsid w:val="000C011C"/>
    <w:rsid w:val="000D49D1"/>
    <w:rsid w:val="000E1297"/>
    <w:rsid w:val="001307BB"/>
    <w:rsid w:val="00140E94"/>
    <w:rsid w:val="001741E9"/>
    <w:rsid w:val="00201C4A"/>
    <w:rsid w:val="0026279D"/>
    <w:rsid w:val="002713C5"/>
    <w:rsid w:val="002B23F9"/>
    <w:rsid w:val="0030234D"/>
    <w:rsid w:val="00304760"/>
    <w:rsid w:val="00334AB1"/>
    <w:rsid w:val="004118DF"/>
    <w:rsid w:val="004179FE"/>
    <w:rsid w:val="004843CC"/>
    <w:rsid w:val="004B1269"/>
    <w:rsid w:val="004B52BA"/>
    <w:rsid w:val="004E7720"/>
    <w:rsid w:val="00500172"/>
    <w:rsid w:val="0057373B"/>
    <w:rsid w:val="00590936"/>
    <w:rsid w:val="005D4B25"/>
    <w:rsid w:val="005E45B0"/>
    <w:rsid w:val="00715F39"/>
    <w:rsid w:val="00740A2A"/>
    <w:rsid w:val="007835EB"/>
    <w:rsid w:val="007921D6"/>
    <w:rsid w:val="007B10B5"/>
    <w:rsid w:val="007C6D3D"/>
    <w:rsid w:val="00803960"/>
    <w:rsid w:val="008277A1"/>
    <w:rsid w:val="00867A28"/>
    <w:rsid w:val="008B44BF"/>
    <w:rsid w:val="00923BF5"/>
    <w:rsid w:val="00947F31"/>
    <w:rsid w:val="009E4028"/>
    <w:rsid w:val="00A32B16"/>
    <w:rsid w:val="00A41B04"/>
    <w:rsid w:val="00A533F5"/>
    <w:rsid w:val="00A66C02"/>
    <w:rsid w:val="00A878E7"/>
    <w:rsid w:val="00AC187C"/>
    <w:rsid w:val="00AD2AFF"/>
    <w:rsid w:val="00B12A6B"/>
    <w:rsid w:val="00B413FB"/>
    <w:rsid w:val="00B94835"/>
    <w:rsid w:val="00BD0D8B"/>
    <w:rsid w:val="00C169B3"/>
    <w:rsid w:val="00C53CAA"/>
    <w:rsid w:val="00C83530"/>
    <w:rsid w:val="00CA2514"/>
    <w:rsid w:val="00CB044C"/>
    <w:rsid w:val="00CC026B"/>
    <w:rsid w:val="00CC54D5"/>
    <w:rsid w:val="00CC7656"/>
    <w:rsid w:val="00D233DD"/>
    <w:rsid w:val="00D469B9"/>
    <w:rsid w:val="00DA10CD"/>
    <w:rsid w:val="00E077B0"/>
    <w:rsid w:val="00E51816"/>
    <w:rsid w:val="00EB730E"/>
    <w:rsid w:val="00F027E9"/>
    <w:rsid w:val="00F437A0"/>
    <w:rsid w:val="00F95B41"/>
    <w:rsid w:val="00FD11C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F329B96"/>
  <w15:docId w15:val="{6A537995-2EF9-4175-9D57-CFBEEC22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CC76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65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C765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CC7656"/>
    <w:rPr>
      <w:b/>
      <w:bCs/>
    </w:rPr>
  </w:style>
  <w:style w:type="character" w:styleId="Emphasis">
    <w:name w:val="Emphasis"/>
    <w:basedOn w:val="DefaultParagraphFont"/>
    <w:uiPriority w:val="20"/>
    <w:qFormat/>
    <w:rsid w:val="00CC7656"/>
    <w:rPr>
      <w:i/>
      <w:iCs/>
    </w:rPr>
  </w:style>
  <w:style w:type="character" w:customStyle="1" w:styleId="apple-converted-space">
    <w:name w:val="apple-converted-space"/>
    <w:basedOn w:val="DefaultParagraphFont"/>
    <w:rsid w:val="00CC7656"/>
  </w:style>
  <w:style w:type="character" w:styleId="Hyperlink">
    <w:name w:val="Hyperlink"/>
    <w:basedOn w:val="DefaultParagraphFont"/>
    <w:unhideWhenUsed/>
    <w:rsid w:val="00CC7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B3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3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530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5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530"/>
    <w:rPr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8353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95B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4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4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undation@srsn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Ritchie Brown</dc:creator>
  <cp:lastModifiedBy>Christine Davis</cp:lastModifiedBy>
  <cp:revision>5</cp:revision>
  <cp:lastPrinted>2017-11-06T17:09:00Z</cp:lastPrinted>
  <dcterms:created xsi:type="dcterms:W3CDTF">2021-06-30T16:33:00Z</dcterms:created>
  <dcterms:modified xsi:type="dcterms:W3CDTF">2021-11-15T20:04:00Z</dcterms:modified>
</cp:coreProperties>
</file>